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EF2" w:rsidRDefault="00C73EF2" w:rsidP="00C73EF2">
      <w:pPr>
        <w:spacing w:line="480" w:lineRule="auto"/>
        <w:jc w:val="center"/>
      </w:pPr>
      <w:bookmarkStart w:id="0" w:name="_GoBack"/>
      <w:bookmarkEnd w:id="0"/>
    </w:p>
    <w:p w:rsidR="00C73EF2" w:rsidRDefault="00C73EF2" w:rsidP="00C73EF2">
      <w:pPr>
        <w:spacing w:line="480" w:lineRule="auto"/>
        <w:jc w:val="center"/>
      </w:pPr>
    </w:p>
    <w:p w:rsidR="00C73EF2" w:rsidRDefault="00C73EF2" w:rsidP="00C73EF2">
      <w:pPr>
        <w:spacing w:line="480" w:lineRule="auto"/>
        <w:jc w:val="center"/>
      </w:pPr>
    </w:p>
    <w:p w:rsidR="00C73EF2" w:rsidRDefault="00C73EF2" w:rsidP="00C73EF2">
      <w:pPr>
        <w:spacing w:line="480" w:lineRule="auto"/>
        <w:jc w:val="center"/>
      </w:pPr>
    </w:p>
    <w:p w:rsidR="00C73EF2" w:rsidRDefault="00C73EF2" w:rsidP="00C73EF2">
      <w:pPr>
        <w:spacing w:line="480" w:lineRule="auto"/>
        <w:jc w:val="center"/>
      </w:pPr>
    </w:p>
    <w:p w:rsidR="00C73EF2" w:rsidRDefault="00C73EF2" w:rsidP="00C73EF2">
      <w:pPr>
        <w:spacing w:line="480" w:lineRule="auto"/>
        <w:jc w:val="center"/>
      </w:pPr>
    </w:p>
    <w:p w:rsidR="00721407" w:rsidRDefault="00D70834" w:rsidP="00C73EF2">
      <w:pPr>
        <w:spacing w:line="480" w:lineRule="auto"/>
        <w:jc w:val="center"/>
      </w:pPr>
      <w:r>
        <w:t>Economics</w:t>
      </w:r>
    </w:p>
    <w:p w:rsidR="00D87BAF" w:rsidRDefault="00D70834" w:rsidP="00C73EF2">
      <w:pPr>
        <w:spacing w:line="480" w:lineRule="auto"/>
        <w:jc w:val="center"/>
      </w:pPr>
      <w:r>
        <w:t>Institutional affiliation</w:t>
      </w:r>
    </w:p>
    <w:p w:rsidR="00D87BAF" w:rsidRDefault="00D70834" w:rsidP="00C73EF2">
      <w:pPr>
        <w:spacing w:line="480" w:lineRule="auto"/>
        <w:jc w:val="center"/>
      </w:pPr>
      <w:r>
        <w:t>Name of lecturer</w:t>
      </w:r>
    </w:p>
    <w:p w:rsidR="00D87BAF" w:rsidRDefault="00D70834" w:rsidP="00C73EF2">
      <w:pPr>
        <w:spacing w:line="480" w:lineRule="auto"/>
        <w:jc w:val="center"/>
      </w:pPr>
      <w:r>
        <w:t>Name of student</w:t>
      </w:r>
    </w:p>
    <w:p w:rsidR="00D87BAF" w:rsidRDefault="00D70834" w:rsidP="00C73EF2">
      <w:pPr>
        <w:spacing w:line="480" w:lineRule="auto"/>
        <w:jc w:val="center"/>
      </w:pPr>
      <w:r>
        <w:t>Submission date</w:t>
      </w:r>
    </w:p>
    <w:p w:rsidR="00D87BAF" w:rsidRDefault="00D70834" w:rsidP="00C73EF2">
      <w:pPr>
        <w:spacing w:line="480" w:lineRule="auto"/>
      </w:pPr>
      <w:r>
        <w:br w:type="page"/>
      </w:r>
    </w:p>
    <w:p w:rsidR="00D87BAF" w:rsidRPr="00C73EF2" w:rsidRDefault="00D70834" w:rsidP="00C73EF2">
      <w:pPr>
        <w:spacing w:line="480" w:lineRule="auto"/>
        <w:jc w:val="center"/>
        <w:rPr>
          <w:b/>
        </w:rPr>
      </w:pPr>
      <w:r w:rsidRPr="00C73EF2">
        <w:rPr>
          <w:b/>
        </w:rPr>
        <w:lastRenderedPageBreak/>
        <w:t>Economics</w:t>
      </w:r>
    </w:p>
    <w:p w:rsidR="00D86F39" w:rsidRDefault="00D70834" w:rsidP="00C73EF2">
      <w:pPr>
        <w:pStyle w:val="ListParagraph"/>
        <w:numPr>
          <w:ilvl w:val="0"/>
          <w:numId w:val="3"/>
        </w:numPr>
        <w:spacing w:line="480" w:lineRule="auto"/>
      </w:pPr>
      <w:r>
        <w:t>False, horizontal mergers aim at reducing competition among companies and help the firms raise prices. Unhealthy competition in the market may affect the firm and lower its prices that may lower its profits. As such, firms form mergers to help firms to eli</w:t>
      </w:r>
      <w:r>
        <w:t xml:space="preserve">minate unhealthy competition and therefore increase the prices. In return, the formation of mergers increases prices and improves profits. Also, it helps the firms to increase efficiency. </w:t>
      </w:r>
      <w:r w:rsidR="00075D62">
        <w:t>Mergers help firms to increase market share and help the firm to utilize economies of scale. As such, the firms can reduce costs of production due to increased economies of scale. This increases productivity in the industry and t</w:t>
      </w:r>
      <w:r w:rsidR="00857E0F">
        <w:t>herefore improving the economy (</w:t>
      </w:r>
      <w:r w:rsidR="00857E0F" w:rsidRPr="00857E0F">
        <w:t>Brekke</w:t>
      </w:r>
      <w:r w:rsidR="00857E0F">
        <w:t xml:space="preserve"> et al., 2017).</w:t>
      </w:r>
    </w:p>
    <w:p w:rsidR="0090434C" w:rsidRDefault="00D70834" w:rsidP="00C73EF2">
      <w:pPr>
        <w:pStyle w:val="ListParagraph"/>
        <w:numPr>
          <w:ilvl w:val="0"/>
          <w:numId w:val="3"/>
        </w:numPr>
        <w:spacing w:line="480" w:lineRule="auto"/>
      </w:pPr>
      <w:r>
        <w:t xml:space="preserve">True, resale price </w:t>
      </w:r>
      <w:r w:rsidR="00361EA0">
        <w:t>maintenance</w:t>
      </w:r>
      <w:r>
        <w:t xml:space="preserve"> involves a</w:t>
      </w:r>
      <w:r>
        <w:t xml:space="preserve">greements between producers and sellers not to sell a product below a </w:t>
      </w:r>
      <w:r w:rsidR="00361EA0">
        <w:t>specified</w:t>
      </w:r>
      <w:r w:rsidR="001B7D79">
        <w:t xml:space="preserve"> price (Yamey </w:t>
      </w:r>
      <w:r w:rsidR="001B7D79" w:rsidRPr="001B7D79">
        <w:t>2017). </w:t>
      </w:r>
      <w:r>
        <w:t xml:space="preserve"> This is a hard-</w:t>
      </w:r>
      <w:r w:rsidR="00361EA0">
        <w:t>core</w:t>
      </w:r>
      <w:r>
        <w:t xml:space="preserve"> restriction with no efficiency justification as it does not promote competition in the market. Health competition influences innovation</w:t>
      </w:r>
      <w:r>
        <w:t xml:space="preserve"> and the use of modern production that increases </w:t>
      </w:r>
      <w:r w:rsidR="00361EA0">
        <w:t>efficiency</w:t>
      </w:r>
      <w:r>
        <w:t xml:space="preserve"> in the production of products. </w:t>
      </w:r>
      <w:r w:rsidR="004C07AA">
        <w:t>Resale</w:t>
      </w:r>
      <w:r>
        <w:t xml:space="preserve"> price </w:t>
      </w:r>
      <w:r w:rsidR="00361EA0">
        <w:t>maintenance</w:t>
      </w:r>
      <w:r>
        <w:t xml:space="preserve"> enables companies to be protective and thus do not employ better production methods to improve their products as there is no competition in </w:t>
      </w:r>
      <w:r>
        <w:t xml:space="preserve">the market. In return, efficiency is undermined, and thus the practice is a hard-core restriction that does not promote </w:t>
      </w:r>
      <w:r w:rsidR="00361EA0">
        <w:t>efficiency</w:t>
      </w:r>
      <w:r>
        <w:t xml:space="preserve"> and therefo</w:t>
      </w:r>
      <w:r w:rsidR="00361EA0">
        <w:t>re does not have efficiency just</w:t>
      </w:r>
      <w:r>
        <w:t xml:space="preserve">ification. </w:t>
      </w:r>
    </w:p>
    <w:p w:rsidR="00E55AC1" w:rsidRDefault="00D70834" w:rsidP="00C73EF2">
      <w:pPr>
        <w:pStyle w:val="ListParagraph"/>
        <w:numPr>
          <w:ilvl w:val="0"/>
          <w:numId w:val="3"/>
        </w:numPr>
        <w:spacing w:line="480" w:lineRule="auto"/>
      </w:pPr>
      <w:r>
        <w:t>True, coordinated effects of a merger are less if the merger has gains</w:t>
      </w:r>
      <w:r>
        <w:t xml:space="preserve"> in the markets share. If the firm can enjoy economies of scale due to involvement in a merger, it tends </w:t>
      </w:r>
      <w:r w:rsidR="00D5314D">
        <w:t>t</w:t>
      </w:r>
      <w:r>
        <w:t>o reduce prices due to reduced cost of production.</w:t>
      </w:r>
      <w:r w:rsidR="008E1BDF">
        <w:t xml:space="preserve"> Firms form mergers to increase their market power and have better economies of scale, which lowers its combined </w:t>
      </w:r>
      <w:r w:rsidR="00E479A0">
        <w:t xml:space="preserve">effects such as increasing prices of products as the merger has managed </w:t>
      </w:r>
      <w:r w:rsidR="00FE6B9C">
        <w:t>to lower its cost of production (Porter 2020).</w:t>
      </w:r>
      <w:r w:rsidR="00E479A0">
        <w:t xml:space="preserve"> </w:t>
      </w:r>
      <w:r w:rsidR="001513E0">
        <w:t xml:space="preserve">As such, as the gains from the merger increases, the coordinated effects of the merger are also reduced. This enables consumers to access better products at better prices and ensures products are readily available to the consumers. </w:t>
      </w:r>
    </w:p>
    <w:p w:rsidR="002C39AD" w:rsidRDefault="00D70834" w:rsidP="00C73EF2">
      <w:pPr>
        <w:pStyle w:val="ListParagraph"/>
        <w:numPr>
          <w:ilvl w:val="0"/>
          <w:numId w:val="3"/>
        </w:numPr>
        <w:spacing w:line="480" w:lineRule="auto"/>
      </w:pPr>
      <w:r>
        <w:t xml:space="preserve"> </w:t>
      </w:r>
      <w:r w:rsidR="002A4AFD">
        <w:t xml:space="preserve">True, </w:t>
      </w:r>
      <w:r w:rsidR="008318DA">
        <w:t xml:space="preserve">when firms in </w:t>
      </w:r>
      <w:r w:rsidR="00394239">
        <w:t>an</w:t>
      </w:r>
      <w:r w:rsidR="008318DA">
        <w:t xml:space="preserve"> industry make </w:t>
      </w:r>
      <w:r w:rsidR="00394239">
        <w:t>positive profits which are</w:t>
      </w:r>
      <w:r w:rsidR="008318DA">
        <w:t xml:space="preserve"> influenced by the number of goods supplied and sold in the market, the industry is bested described by Cournot competition. </w:t>
      </w:r>
      <w:r w:rsidR="00394239">
        <w:t>Cournot competition describes an industry by competition on goods produced independently with no influence from the other firm (</w:t>
      </w:r>
      <w:r w:rsidR="00394239" w:rsidRPr="00394239">
        <w:t>Bimpikis</w:t>
      </w:r>
      <w:r w:rsidR="00394239">
        <w:t xml:space="preserve"> et al., 2019). This enables the companies to increase profits without altering the prices of the products in the markets. As such, the companies are able to make profits because of the competition in production. The increased production is the leading force that increases profits rather than increasing prices of the products. </w:t>
      </w:r>
    </w:p>
    <w:p w:rsidR="000A3FFE" w:rsidRDefault="00D70834" w:rsidP="00C73EF2">
      <w:pPr>
        <w:spacing w:line="480" w:lineRule="auto"/>
      </w:pPr>
      <w:r>
        <w:br w:type="page"/>
      </w:r>
    </w:p>
    <w:p w:rsidR="00394239" w:rsidRPr="00C73EF2" w:rsidRDefault="00D70834" w:rsidP="00C73EF2">
      <w:pPr>
        <w:spacing w:line="480" w:lineRule="auto"/>
        <w:jc w:val="center"/>
        <w:rPr>
          <w:b/>
        </w:rPr>
      </w:pPr>
      <w:r w:rsidRPr="00C73EF2">
        <w:rPr>
          <w:b/>
        </w:rPr>
        <w:t>References</w:t>
      </w:r>
    </w:p>
    <w:p w:rsidR="003D7B3C" w:rsidRPr="00E600E7" w:rsidRDefault="00D70834" w:rsidP="00C73EF2">
      <w:pPr>
        <w:spacing w:line="480" w:lineRule="auto"/>
        <w:ind w:left="720" w:hanging="720"/>
      </w:pPr>
      <w:r w:rsidRPr="00E600E7">
        <w:t>Bimpikis, K., Ehsani, S., &amp; Ilkılıç, R. (2019). Cournot competition in networked markets. </w:t>
      </w:r>
      <w:r w:rsidRPr="00E600E7">
        <w:rPr>
          <w:i/>
          <w:iCs/>
        </w:rPr>
        <w:t>Management Science</w:t>
      </w:r>
      <w:r w:rsidRPr="00E600E7">
        <w:t>, </w:t>
      </w:r>
      <w:r w:rsidRPr="00E600E7">
        <w:rPr>
          <w:i/>
          <w:iCs/>
        </w:rPr>
        <w:t>65</w:t>
      </w:r>
      <w:r w:rsidRPr="00E600E7">
        <w:t>(6), 2467-2481.</w:t>
      </w:r>
    </w:p>
    <w:p w:rsidR="003D7B3C" w:rsidRPr="00E600E7" w:rsidRDefault="00D70834" w:rsidP="00C73EF2">
      <w:pPr>
        <w:spacing w:line="480" w:lineRule="auto"/>
        <w:ind w:left="720" w:hanging="720"/>
      </w:pPr>
      <w:r w:rsidRPr="00E600E7">
        <w:t xml:space="preserve">Brekke, K. R., Siciliani, L., &amp; Straume, </w:t>
      </w:r>
      <w:r w:rsidRPr="00E600E7">
        <w:t>O. R. (2017). Horizontal mergers and product quality. </w:t>
      </w:r>
      <w:r w:rsidRPr="00E600E7">
        <w:rPr>
          <w:i/>
          <w:iCs/>
        </w:rPr>
        <w:t>Canadian Journal of Economics/Revue canadienne d'économique</w:t>
      </w:r>
      <w:r w:rsidRPr="00E600E7">
        <w:t>, </w:t>
      </w:r>
      <w:r w:rsidRPr="00E600E7">
        <w:rPr>
          <w:i/>
          <w:iCs/>
        </w:rPr>
        <w:t>50</w:t>
      </w:r>
      <w:r w:rsidRPr="00E600E7">
        <w:t>(4), 1063-1103.</w:t>
      </w:r>
    </w:p>
    <w:p w:rsidR="003D7B3C" w:rsidRPr="00E600E7" w:rsidRDefault="00D70834" w:rsidP="00C73EF2">
      <w:pPr>
        <w:spacing w:line="480" w:lineRule="auto"/>
        <w:ind w:left="720" w:hanging="720"/>
      </w:pPr>
      <w:r w:rsidRPr="00E600E7">
        <w:t>Porter, R. H. (2020). Mergers and coordinated effects. </w:t>
      </w:r>
      <w:r w:rsidRPr="00E600E7">
        <w:rPr>
          <w:i/>
          <w:iCs/>
        </w:rPr>
        <w:t>International Journal of Industrial Organization</w:t>
      </w:r>
      <w:r w:rsidRPr="00E600E7">
        <w:t>, </w:t>
      </w:r>
      <w:r w:rsidRPr="00E600E7">
        <w:rPr>
          <w:i/>
          <w:iCs/>
        </w:rPr>
        <w:t>73</w:t>
      </w:r>
      <w:r w:rsidRPr="00E600E7">
        <w:t>, 102583.</w:t>
      </w:r>
    </w:p>
    <w:p w:rsidR="003D7B3C" w:rsidRPr="00E600E7" w:rsidRDefault="00D70834" w:rsidP="00C73EF2">
      <w:pPr>
        <w:spacing w:line="480" w:lineRule="auto"/>
        <w:ind w:left="720" w:hanging="720"/>
      </w:pPr>
      <w:r w:rsidRPr="00E600E7">
        <w:t>Yamey,</w:t>
      </w:r>
      <w:r w:rsidRPr="00E600E7">
        <w:t xml:space="preserve"> B. S. (Ed.). (2017). </w:t>
      </w:r>
      <w:r w:rsidRPr="00E600E7">
        <w:rPr>
          <w:i/>
          <w:iCs/>
        </w:rPr>
        <w:t>Resale price maintenance</w:t>
      </w:r>
      <w:r w:rsidRPr="00E600E7">
        <w:t>. Transaction Publishers.</w:t>
      </w:r>
    </w:p>
    <w:p w:rsidR="00E600E7" w:rsidRDefault="00E600E7" w:rsidP="00394239"/>
    <w:sectPr w:rsidR="00E600E7" w:rsidSect="00D87BAF">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834" w:rsidRDefault="00D70834">
      <w:pPr>
        <w:spacing w:after="0"/>
      </w:pPr>
      <w:r>
        <w:separator/>
      </w:r>
    </w:p>
  </w:endnote>
  <w:endnote w:type="continuationSeparator" w:id="0">
    <w:p w:rsidR="00D70834" w:rsidRDefault="00D708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834" w:rsidRDefault="00D70834">
      <w:pPr>
        <w:spacing w:after="0"/>
      </w:pPr>
      <w:r>
        <w:separator/>
      </w:r>
    </w:p>
  </w:footnote>
  <w:footnote w:type="continuationSeparator" w:id="0">
    <w:p w:rsidR="00D70834" w:rsidRDefault="00D7083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2770536"/>
      <w:docPartObj>
        <w:docPartGallery w:val="Page Numbers (Top of Page)"/>
        <w:docPartUnique/>
      </w:docPartObj>
    </w:sdtPr>
    <w:sdtEndPr>
      <w:rPr>
        <w:noProof/>
      </w:rPr>
    </w:sdtEndPr>
    <w:sdtContent>
      <w:p w:rsidR="00D87BAF" w:rsidRDefault="00D70834" w:rsidP="00E30A49">
        <w:pPr>
          <w:pStyle w:val="Header"/>
        </w:pPr>
        <w:r w:rsidRPr="00E30A49">
          <w:t xml:space="preserve">Economics </w:t>
        </w:r>
        <w:r>
          <w:t xml:space="preserve">                                                                                                                                       </w:t>
        </w:r>
        <w:r/>
        <w:r>
          <w:instrText xml:space="preserve"/>
        </w:r>
        <w:r/>
        <w:r w:rsidR="00A96578">
          <w:rPr>
            <w:noProof/>
          </w:rPr>
          <w:t>2</w:t>
        </w:r>
        <w:r>
          <w:rPr>
            <w:noProof/>
          </w:rPr>
        </w:r>
      </w:p>
    </w:sdtContent>
  </w:sdt>
  <w:p w:rsidR="00D87BAF" w:rsidRDefault="00D87B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A49" w:rsidRPr="00E30A49" w:rsidRDefault="00D70834" w:rsidP="00E30A49">
    <w:pPr>
      <w:pStyle w:val="Header"/>
    </w:pPr>
    <w:r>
      <w:t xml:space="preserve">Running Head; </w:t>
    </w:r>
    <w:r w:rsidRPr="00E30A49">
      <w:t xml:space="preserve">Economics </w:t>
    </w:r>
    <w:r>
      <w:t xml:space="preserve">                                                                  </w:t>
    </w:r>
    <w:r>
      <w:t xml:space="preserve">                                           1</w:t>
    </w:r>
  </w:p>
  <w:p w:rsidR="00D87BAF" w:rsidRDefault="00D87B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157B9"/>
    <w:multiLevelType w:val="hybridMultilevel"/>
    <w:tmpl w:val="81227972"/>
    <w:lvl w:ilvl="0" w:tplc="423C84DC">
      <w:start w:val="1"/>
      <w:numFmt w:val="lowerLetter"/>
      <w:lvlText w:val="%1."/>
      <w:lvlJc w:val="left"/>
      <w:pPr>
        <w:ind w:left="720" w:hanging="360"/>
      </w:pPr>
      <w:rPr>
        <w:rFonts w:hint="default"/>
      </w:rPr>
    </w:lvl>
    <w:lvl w:ilvl="1" w:tplc="4BF8F4C0" w:tentative="1">
      <w:start w:val="1"/>
      <w:numFmt w:val="lowerLetter"/>
      <w:lvlText w:val="%2."/>
      <w:lvlJc w:val="left"/>
      <w:pPr>
        <w:ind w:left="1440" w:hanging="360"/>
      </w:pPr>
    </w:lvl>
    <w:lvl w:ilvl="2" w:tplc="35021ABA" w:tentative="1">
      <w:start w:val="1"/>
      <w:numFmt w:val="lowerRoman"/>
      <w:lvlText w:val="%3."/>
      <w:lvlJc w:val="right"/>
      <w:pPr>
        <w:ind w:left="2160" w:hanging="180"/>
      </w:pPr>
    </w:lvl>
    <w:lvl w:ilvl="3" w:tplc="C7602B9E" w:tentative="1">
      <w:start w:val="1"/>
      <w:numFmt w:val="decimal"/>
      <w:lvlText w:val="%4."/>
      <w:lvlJc w:val="left"/>
      <w:pPr>
        <w:ind w:left="2880" w:hanging="360"/>
      </w:pPr>
    </w:lvl>
    <w:lvl w:ilvl="4" w:tplc="C4800BC2" w:tentative="1">
      <w:start w:val="1"/>
      <w:numFmt w:val="lowerLetter"/>
      <w:lvlText w:val="%5."/>
      <w:lvlJc w:val="left"/>
      <w:pPr>
        <w:ind w:left="3600" w:hanging="360"/>
      </w:pPr>
    </w:lvl>
    <w:lvl w:ilvl="5" w:tplc="561255E2" w:tentative="1">
      <w:start w:val="1"/>
      <w:numFmt w:val="lowerRoman"/>
      <w:lvlText w:val="%6."/>
      <w:lvlJc w:val="right"/>
      <w:pPr>
        <w:ind w:left="4320" w:hanging="180"/>
      </w:pPr>
    </w:lvl>
    <w:lvl w:ilvl="6" w:tplc="3E5E286C" w:tentative="1">
      <w:start w:val="1"/>
      <w:numFmt w:val="decimal"/>
      <w:lvlText w:val="%7."/>
      <w:lvlJc w:val="left"/>
      <w:pPr>
        <w:ind w:left="5040" w:hanging="360"/>
      </w:pPr>
    </w:lvl>
    <w:lvl w:ilvl="7" w:tplc="1B9CA67C" w:tentative="1">
      <w:start w:val="1"/>
      <w:numFmt w:val="lowerLetter"/>
      <w:lvlText w:val="%8."/>
      <w:lvlJc w:val="left"/>
      <w:pPr>
        <w:ind w:left="5760" w:hanging="360"/>
      </w:pPr>
    </w:lvl>
    <w:lvl w:ilvl="8" w:tplc="4FC23270" w:tentative="1">
      <w:start w:val="1"/>
      <w:numFmt w:val="lowerRoman"/>
      <w:lvlText w:val="%9."/>
      <w:lvlJc w:val="right"/>
      <w:pPr>
        <w:ind w:left="6480" w:hanging="180"/>
      </w:pPr>
    </w:lvl>
  </w:abstractNum>
  <w:abstractNum w:abstractNumId="1">
    <w:nsid w:val="540B5FDB"/>
    <w:multiLevelType w:val="hybridMultilevel"/>
    <w:tmpl w:val="13201404"/>
    <w:lvl w:ilvl="0" w:tplc="91C6D858">
      <w:start w:val="2"/>
      <w:numFmt w:val="lowerLetter"/>
      <w:lvlText w:val="%1."/>
      <w:lvlJc w:val="left"/>
      <w:pPr>
        <w:ind w:left="720" w:hanging="360"/>
      </w:pPr>
      <w:rPr>
        <w:rFonts w:hint="default"/>
      </w:rPr>
    </w:lvl>
    <w:lvl w:ilvl="1" w:tplc="6AF0E548" w:tentative="1">
      <w:start w:val="1"/>
      <w:numFmt w:val="lowerLetter"/>
      <w:lvlText w:val="%2."/>
      <w:lvlJc w:val="left"/>
      <w:pPr>
        <w:ind w:left="1440" w:hanging="360"/>
      </w:pPr>
    </w:lvl>
    <w:lvl w:ilvl="2" w:tplc="AC2C965A" w:tentative="1">
      <w:start w:val="1"/>
      <w:numFmt w:val="lowerRoman"/>
      <w:lvlText w:val="%3."/>
      <w:lvlJc w:val="right"/>
      <w:pPr>
        <w:ind w:left="2160" w:hanging="180"/>
      </w:pPr>
    </w:lvl>
    <w:lvl w:ilvl="3" w:tplc="78CA52EE" w:tentative="1">
      <w:start w:val="1"/>
      <w:numFmt w:val="decimal"/>
      <w:lvlText w:val="%4."/>
      <w:lvlJc w:val="left"/>
      <w:pPr>
        <w:ind w:left="2880" w:hanging="360"/>
      </w:pPr>
    </w:lvl>
    <w:lvl w:ilvl="4" w:tplc="E52677CC" w:tentative="1">
      <w:start w:val="1"/>
      <w:numFmt w:val="lowerLetter"/>
      <w:lvlText w:val="%5."/>
      <w:lvlJc w:val="left"/>
      <w:pPr>
        <w:ind w:left="3600" w:hanging="360"/>
      </w:pPr>
    </w:lvl>
    <w:lvl w:ilvl="5" w:tplc="325698CA" w:tentative="1">
      <w:start w:val="1"/>
      <w:numFmt w:val="lowerRoman"/>
      <w:lvlText w:val="%6."/>
      <w:lvlJc w:val="right"/>
      <w:pPr>
        <w:ind w:left="4320" w:hanging="180"/>
      </w:pPr>
    </w:lvl>
    <w:lvl w:ilvl="6" w:tplc="258E120E" w:tentative="1">
      <w:start w:val="1"/>
      <w:numFmt w:val="decimal"/>
      <w:lvlText w:val="%7."/>
      <w:lvlJc w:val="left"/>
      <w:pPr>
        <w:ind w:left="5040" w:hanging="360"/>
      </w:pPr>
    </w:lvl>
    <w:lvl w:ilvl="7" w:tplc="F0EEA03C" w:tentative="1">
      <w:start w:val="1"/>
      <w:numFmt w:val="lowerLetter"/>
      <w:lvlText w:val="%8."/>
      <w:lvlJc w:val="left"/>
      <w:pPr>
        <w:ind w:left="5760" w:hanging="360"/>
      </w:pPr>
    </w:lvl>
    <w:lvl w:ilvl="8" w:tplc="CD3029E2" w:tentative="1">
      <w:start w:val="1"/>
      <w:numFmt w:val="lowerRoman"/>
      <w:lvlText w:val="%9."/>
      <w:lvlJc w:val="right"/>
      <w:pPr>
        <w:ind w:left="6480" w:hanging="180"/>
      </w:pPr>
    </w:lvl>
  </w:abstractNum>
  <w:abstractNum w:abstractNumId="2">
    <w:nsid w:val="7E0B3547"/>
    <w:multiLevelType w:val="hybridMultilevel"/>
    <w:tmpl w:val="0F1644F6"/>
    <w:lvl w:ilvl="0" w:tplc="49743E9E">
      <w:start w:val="2"/>
      <w:numFmt w:val="lowerLetter"/>
      <w:lvlText w:val="%1."/>
      <w:lvlJc w:val="left"/>
      <w:pPr>
        <w:ind w:left="1080" w:hanging="360"/>
      </w:pPr>
      <w:rPr>
        <w:rFonts w:hint="default"/>
      </w:rPr>
    </w:lvl>
    <w:lvl w:ilvl="1" w:tplc="8CD0B014" w:tentative="1">
      <w:start w:val="1"/>
      <w:numFmt w:val="lowerLetter"/>
      <w:lvlText w:val="%2."/>
      <w:lvlJc w:val="left"/>
      <w:pPr>
        <w:ind w:left="1800" w:hanging="360"/>
      </w:pPr>
    </w:lvl>
    <w:lvl w:ilvl="2" w:tplc="61FC7D70" w:tentative="1">
      <w:start w:val="1"/>
      <w:numFmt w:val="lowerRoman"/>
      <w:lvlText w:val="%3."/>
      <w:lvlJc w:val="right"/>
      <w:pPr>
        <w:ind w:left="2520" w:hanging="180"/>
      </w:pPr>
    </w:lvl>
    <w:lvl w:ilvl="3" w:tplc="B63EFCEE" w:tentative="1">
      <w:start w:val="1"/>
      <w:numFmt w:val="decimal"/>
      <w:lvlText w:val="%4."/>
      <w:lvlJc w:val="left"/>
      <w:pPr>
        <w:ind w:left="3240" w:hanging="360"/>
      </w:pPr>
    </w:lvl>
    <w:lvl w:ilvl="4" w:tplc="F65E1586" w:tentative="1">
      <w:start w:val="1"/>
      <w:numFmt w:val="lowerLetter"/>
      <w:lvlText w:val="%5."/>
      <w:lvlJc w:val="left"/>
      <w:pPr>
        <w:ind w:left="3960" w:hanging="360"/>
      </w:pPr>
    </w:lvl>
    <w:lvl w:ilvl="5" w:tplc="2E6AF2DA" w:tentative="1">
      <w:start w:val="1"/>
      <w:numFmt w:val="lowerRoman"/>
      <w:lvlText w:val="%6."/>
      <w:lvlJc w:val="right"/>
      <w:pPr>
        <w:ind w:left="4680" w:hanging="180"/>
      </w:pPr>
    </w:lvl>
    <w:lvl w:ilvl="6" w:tplc="2DC2D1F4" w:tentative="1">
      <w:start w:val="1"/>
      <w:numFmt w:val="decimal"/>
      <w:lvlText w:val="%7."/>
      <w:lvlJc w:val="left"/>
      <w:pPr>
        <w:ind w:left="5400" w:hanging="360"/>
      </w:pPr>
    </w:lvl>
    <w:lvl w:ilvl="7" w:tplc="04C07D78" w:tentative="1">
      <w:start w:val="1"/>
      <w:numFmt w:val="lowerLetter"/>
      <w:lvlText w:val="%8."/>
      <w:lvlJc w:val="left"/>
      <w:pPr>
        <w:ind w:left="6120" w:hanging="360"/>
      </w:pPr>
    </w:lvl>
    <w:lvl w:ilvl="8" w:tplc="DAD48DCC"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F39"/>
    <w:rsid w:val="00075D62"/>
    <w:rsid w:val="000A3FFE"/>
    <w:rsid w:val="001513E0"/>
    <w:rsid w:val="001B7D79"/>
    <w:rsid w:val="0022120D"/>
    <w:rsid w:val="002A4AFD"/>
    <w:rsid w:val="002C39AD"/>
    <w:rsid w:val="00361EA0"/>
    <w:rsid w:val="00394239"/>
    <w:rsid w:val="003D7B3C"/>
    <w:rsid w:val="004C07AA"/>
    <w:rsid w:val="00634C4A"/>
    <w:rsid w:val="006A1B3B"/>
    <w:rsid w:val="00721407"/>
    <w:rsid w:val="00775954"/>
    <w:rsid w:val="008318DA"/>
    <w:rsid w:val="00857E0F"/>
    <w:rsid w:val="008E1BDF"/>
    <w:rsid w:val="0090434C"/>
    <w:rsid w:val="00A854CB"/>
    <w:rsid w:val="00A96578"/>
    <w:rsid w:val="00AA1341"/>
    <w:rsid w:val="00BE62A3"/>
    <w:rsid w:val="00C73EF2"/>
    <w:rsid w:val="00D5314D"/>
    <w:rsid w:val="00D70834"/>
    <w:rsid w:val="00D86F39"/>
    <w:rsid w:val="00D87BAF"/>
    <w:rsid w:val="00E30A49"/>
    <w:rsid w:val="00E479A0"/>
    <w:rsid w:val="00E55AC1"/>
    <w:rsid w:val="00E600E7"/>
    <w:rsid w:val="00E75337"/>
    <w:rsid w:val="00FE6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B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F39"/>
    <w:pPr>
      <w:ind w:left="720"/>
      <w:contextualSpacing/>
    </w:pPr>
  </w:style>
  <w:style w:type="paragraph" w:styleId="Header">
    <w:name w:val="header"/>
    <w:basedOn w:val="Normal"/>
    <w:link w:val="HeaderChar"/>
    <w:uiPriority w:val="99"/>
    <w:unhideWhenUsed/>
    <w:rsid w:val="00D87BAF"/>
    <w:pPr>
      <w:tabs>
        <w:tab w:val="center" w:pos="4680"/>
        <w:tab w:val="right" w:pos="9360"/>
      </w:tabs>
      <w:spacing w:after="0"/>
    </w:pPr>
  </w:style>
  <w:style w:type="character" w:customStyle="1" w:styleId="HeaderChar">
    <w:name w:val="Header Char"/>
    <w:basedOn w:val="DefaultParagraphFont"/>
    <w:link w:val="Header"/>
    <w:uiPriority w:val="99"/>
    <w:rsid w:val="00D87BAF"/>
  </w:style>
  <w:style w:type="paragraph" w:styleId="Footer">
    <w:name w:val="footer"/>
    <w:basedOn w:val="Normal"/>
    <w:link w:val="FooterChar"/>
    <w:uiPriority w:val="99"/>
    <w:unhideWhenUsed/>
    <w:rsid w:val="00D87BAF"/>
    <w:pPr>
      <w:tabs>
        <w:tab w:val="center" w:pos="4680"/>
        <w:tab w:val="right" w:pos="9360"/>
      </w:tabs>
      <w:spacing w:after="0"/>
    </w:pPr>
  </w:style>
  <w:style w:type="character" w:customStyle="1" w:styleId="FooterChar">
    <w:name w:val="Footer Char"/>
    <w:basedOn w:val="DefaultParagraphFont"/>
    <w:link w:val="Footer"/>
    <w:uiPriority w:val="99"/>
    <w:rsid w:val="00D87B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B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F39"/>
    <w:pPr>
      <w:ind w:left="720"/>
      <w:contextualSpacing/>
    </w:pPr>
  </w:style>
  <w:style w:type="paragraph" w:styleId="Header">
    <w:name w:val="header"/>
    <w:basedOn w:val="Normal"/>
    <w:link w:val="HeaderChar"/>
    <w:uiPriority w:val="99"/>
    <w:unhideWhenUsed/>
    <w:rsid w:val="00D87BAF"/>
    <w:pPr>
      <w:tabs>
        <w:tab w:val="center" w:pos="4680"/>
        <w:tab w:val="right" w:pos="9360"/>
      </w:tabs>
      <w:spacing w:after="0"/>
    </w:pPr>
  </w:style>
  <w:style w:type="character" w:customStyle="1" w:styleId="HeaderChar">
    <w:name w:val="Header Char"/>
    <w:basedOn w:val="DefaultParagraphFont"/>
    <w:link w:val="Header"/>
    <w:uiPriority w:val="99"/>
    <w:rsid w:val="00D87BAF"/>
  </w:style>
  <w:style w:type="paragraph" w:styleId="Footer">
    <w:name w:val="footer"/>
    <w:basedOn w:val="Normal"/>
    <w:link w:val="FooterChar"/>
    <w:uiPriority w:val="99"/>
    <w:unhideWhenUsed/>
    <w:rsid w:val="00D87BAF"/>
    <w:pPr>
      <w:tabs>
        <w:tab w:val="center" w:pos="4680"/>
        <w:tab w:val="right" w:pos="9360"/>
      </w:tabs>
      <w:spacing w:after="0"/>
    </w:pPr>
  </w:style>
  <w:style w:type="character" w:customStyle="1" w:styleId="FooterChar">
    <w:name w:val="Footer Char"/>
    <w:basedOn w:val="DefaultParagraphFont"/>
    <w:link w:val="Footer"/>
    <w:uiPriority w:val="99"/>
    <w:rsid w:val="00D87B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2021-05-18T01:16:00Z</dcterms:created>
  <dcterms:modified xsi:type="dcterms:W3CDTF">2021-05-18T01:16:00Z</dcterms:modified>
</cp:coreProperties>
</file>